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02FAB" w14:textId="77777777" w:rsidR="003B4446" w:rsidRDefault="00000000">
      <w:pPr>
        <w:pStyle w:val="BodyText"/>
        <w:ind w:left="6978"/>
        <w:rPr>
          <w:rFonts w:ascii="Times New Roman"/>
          <w:sz w:val="20"/>
        </w:rPr>
      </w:pPr>
      <w:r>
        <w:rPr>
          <w:rFonts w:ascii="Times New Roman"/>
          <w:noProof/>
          <w:sz w:val="20"/>
        </w:rPr>
        <w:drawing>
          <wp:inline distT="0" distB="0" distL="0" distR="0" wp14:anchorId="7C18DB82" wp14:editId="60A9F6F2">
            <wp:extent cx="2379265" cy="114204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379265" cy="1142047"/>
                    </a:xfrm>
                    <a:prstGeom prst="rect">
                      <a:avLst/>
                    </a:prstGeom>
                  </pic:spPr>
                </pic:pic>
              </a:graphicData>
            </a:graphic>
          </wp:inline>
        </w:drawing>
      </w:r>
    </w:p>
    <w:p w14:paraId="507158E2" w14:textId="77777777" w:rsidR="003B4446" w:rsidRDefault="003B4446">
      <w:pPr>
        <w:pStyle w:val="BodyText"/>
        <w:spacing w:before="1"/>
        <w:rPr>
          <w:rFonts w:ascii="Times New Roman"/>
        </w:rPr>
      </w:pPr>
    </w:p>
    <w:p w14:paraId="276BC4ED" w14:textId="09AB318D" w:rsidR="003B4446" w:rsidRDefault="0020695A" w:rsidP="0020695A">
      <w:pPr>
        <w:pStyle w:val="BodyText"/>
        <w:spacing w:before="46" w:line="552" w:lineRule="auto"/>
        <w:ind w:left="107" w:right="9311"/>
      </w:pPr>
      <w:r>
        <w:rPr>
          <w:color w:val="232323"/>
        </w:rPr>
        <w:t>April</w:t>
      </w:r>
      <w:r w:rsidR="00000000">
        <w:rPr>
          <w:color w:val="232323"/>
        </w:rPr>
        <w:t xml:space="preserve"> 2025 </w:t>
      </w:r>
      <w:r w:rsidR="00000000">
        <w:t>Dear Student,</w:t>
      </w:r>
    </w:p>
    <w:p w14:paraId="6C6E7503" w14:textId="77777777" w:rsidR="003B4446" w:rsidRDefault="00000000" w:rsidP="0020695A">
      <w:pPr>
        <w:pStyle w:val="BodyText"/>
        <w:spacing w:line="205" w:lineRule="exact"/>
        <w:ind w:left="107"/>
      </w:pPr>
      <w:r>
        <w:t>This summer, Sedona Arts Center will oﬀer its fourth year of Gallery 928, a unique art apprenticeship</w:t>
      </w:r>
    </w:p>
    <w:p w14:paraId="648BE7C7" w14:textId="77777777" w:rsidR="003B4446" w:rsidRDefault="00000000" w:rsidP="0020695A">
      <w:pPr>
        <w:pStyle w:val="BodyText"/>
        <w:ind w:left="107" w:right="513"/>
      </w:pPr>
      <w:r>
        <w:t>program for teens ages 15 to 18. Based on Chicago's infamous Gallery 37 summer public art program started in the 1980s, students will be hired to apprentice with a master artist to create a public art mural for the Sedona Arts Center.</w:t>
      </w:r>
    </w:p>
    <w:p w14:paraId="6647A883" w14:textId="77777777" w:rsidR="003B4446" w:rsidRDefault="003B4446" w:rsidP="0020695A">
      <w:pPr>
        <w:pStyle w:val="BodyText"/>
      </w:pPr>
    </w:p>
    <w:p w14:paraId="6618A705" w14:textId="77777777" w:rsidR="003B4446" w:rsidRDefault="00000000" w:rsidP="0020695A">
      <w:pPr>
        <w:pStyle w:val="BodyText"/>
        <w:ind w:left="107" w:right="511"/>
      </w:pPr>
      <w:r>
        <w:t>This job opportunity is open to up to 12 artistic teens interested in expanding their skills and knowledge in the public art ﬁeld as well as learning other art mediums and techniques. In partnership</w:t>
      </w:r>
    </w:p>
    <w:p w14:paraId="5ACC4734" w14:textId="77777777" w:rsidR="003B4446" w:rsidRDefault="003B4446" w:rsidP="0020695A">
      <w:pPr>
        <w:sectPr w:rsidR="003B4446">
          <w:type w:val="continuous"/>
          <w:pgSz w:w="12240" w:h="15840"/>
          <w:pgMar w:top="720" w:right="500" w:bottom="280" w:left="900" w:header="720" w:footer="720" w:gutter="0"/>
          <w:cols w:space="720"/>
        </w:sectPr>
      </w:pPr>
    </w:p>
    <w:p w14:paraId="15988D11" w14:textId="0FE3CBDF" w:rsidR="003B4446" w:rsidRPr="0020695A" w:rsidRDefault="00000000" w:rsidP="0020695A">
      <w:pPr>
        <w:pStyle w:val="BodyText"/>
        <w:ind w:left="108"/>
        <w:rPr>
          <w:rFonts w:ascii="Times New Roman"/>
        </w:rPr>
      </w:pPr>
      <w:r>
        <w:t>with Yavapai College, the students chosen to participate in the program will receive</w:t>
      </w:r>
      <w:r w:rsidR="0020695A">
        <w:t xml:space="preserve"> 3 </w:t>
      </w:r>
      <w:r>
        <w:rPr>
          <w:u w:val="single"/>
        </w:rPr>
        <w:t>free college</w:t>
      </w:r>
    </w:p>
    <w:p w14:paraId="186879C7" w14:textId="77777777" w:rsidR="003B4446" w:rsidRDefault="003B4446" w:rsidP="0020695A">
      <w:pPr>
        <w:sectPr w:rsidR="003B4446">
          <w:type w:val="continuous"/>
          <w:pgSz w:w="12240" w:h="15840"/>
          <w:pgMar w:top="720" w:right="500" w:bottom="280" w:left="900" w:header="720" w:footer="720" w:gutter="0"/>
          <w:cols w:num="2" w:space="720" w:equalWidth="0">
            <w:col w:w="8996" w:space="40"/>
            <w:col w:w="1804"/>
          </w:cols>
        </w:sectPr>
      </w:pPr>
    </w:p>
    <w:p w14:paraId="7B148E66" w14:textId="77777777" w:rsidR="003B4446" w:rsidRDefault="00000000" w:rsidP="0020695A">
      <w:pPr>
        <w:pStyle w:val="BodyText"/>
        <w:ind w:left="107" w:right="518" w:hanging="8"/>
      </w:pPr>
      <w:r>
        <w:rPr>
          <w:rFonts w:ascii="Times New Roman"/>
          <w:spacing w:val="-52"/>
          <w:u w:val="single"/>
        </w:rPr>
        <w:t xml:space="preserve"> </w:t>
      </w:r>
      <w:r>
        <w:rPr>
          <w:u w:val="single"/>
        </w:rPr>
        <w:t>credits</w:t>
      </w:r>
      <w:r>
        <w:t xml:space="preserve">. Students will also be paid a </w:t>
      </w:r>
      <w:r>
        <w:rPr>
          <w:b/>
        </w:rPr>
        <w:t xml:space="preserve">stipend of $500 </w:t>
      </w:r>
      <w:r>
        <w:t>from Sedona Arts Center for their participation. Other program details</w:t>
      </w:r>
      <w:r>
        <w:rPr>
          <w:spacing w:val="-1"/>
        </w:rPr>
        <w:t xml:space="preserve"> </w:t>
      </w:r>
      <w:r>
        <w:t>include:</w:t>
      </w:r>
    </w:p>
    <w:p w14:paraId="5EA7C75A" w14:textId="77777777" w:rsidR="003B4446" w:rsidRDefault="003B4446">
      <w:pPr>
        <w:pStyle w:val="BodyText"/>
        <w:spacing w:before="11"/>
        <w:rPr>
          <w:sz w:val="22"/>
        </w:rPr>
      </w:pPr>
    </w:p>
    <w:p w14:paraId="6597C1E7" w14:textId="77777777" w:rsidR="003B4446" w:rsidRDefault="00000000">
      <w:pPr>
        <w:pStyle w:val="ListParagraph"/>
        <w:numPr>
          <w:ilvl w:val="0"/>
          <w:numId w:val="1"/>
        </w:numPr>
        <w:tabs>
          <w:tab w:val="left" w:pos="1187"/>
          <w:tab w:val="left" w:pos="1188"/>
        </w:tabs>
        <w:spacing w:before="0"/>
        <w:ind w:right="514"/>
        <w:rPr>
          <w:sz w:val="24"/>
        </w:rPr>
      </w:pPr>
      <w:r>
        <w:rPr>
          <w:sz w:val="24"/>
        </w:rPr>
        <w:t>Location: Gallery 928 program will be held at Sedona Arts Center, 15 Art Barn Road, Sedona</w:t>
      </w:r>
    </w:p>
    <w:p w14:paraId="09F69E94" w14:textId="77777777" w:rsidR="003B4446" w:rsidRDefault="00000000">
      <w:pPr>
        <w:pStyle w:val="ListParagraph"/>
        <w:numPr>
          <w:ilvl w:val="0"/>
          <w:numId w:val="1"/>
        </w:numPr>
        <w:tabs>
          <w:tab w:val="left" w:pos="1187"/>
          <w:tab w:val="left" w:pos="1188"/>
        </w:tabs>
        <w:rPr>
          <w:sz w:val="24"/>
        </w:rPr>
      </w:pPr>
      <w:r>
        <w:rPr>
          <w:sz w:val="24"/>
        </w:rPr>
        <w:t>Schedule: Monday-Thursday 9am to 3pm starting on June 2-June 27,</w:t>
      </w:r>
      <w:r>
        <w:rPr>
          <w:spacing w:val="-8"/>
          <w:sz w:val="24"/>
        </w:rPr>
        <w:t xml:space="preserve"> </w:t>
      </w:r>
      <w:r>
        <w:rPr>
          <w:sz w:val="24"/>
        </w:rPr>
        <w:t>2025.</w:t>
      </w:r>
    </w:p>
    <w:p w14:paraId="552E3735" w14:textId="77777777" w:rsidR="003B4446" w:rsidRDefault="00000000">
      <w:pPr>
        <w:pStyle w:val="ListParagraph"/>
        <w:numPr>
          <w:ilvl w:val="0"/>
          <w:numId w:val="1"/>
        </w:numPr>
        <w:tabs>
          <w:tab w:val="left" w:pos="1187"/>
          <w:tab w:val="left" w:pos="1188"/>
        </w:tabs>
        <w:rPr>
          <w:sz w:val="24"/>
        </w:rPr>
      </w:pPr>
      <w:r>
        <w:rPr>
          <w:sz w:val="24"/>
        </w:rPr>
        <w:t>Transportation is the responsibility of the</w:t>
      </w:r>
      <w:r>
        <w:rPr>
          <w:spacing w:val="-4"/>
          <w:sz w:val="24"/>
        </w:rPr>
        <w:t xml:space="preserve"> </w:t>
      </w:r>
      <w:r>
        <w:rPr>
          <w:sz w:val="24"/>
        </w:rPr>
        <w:t>participant</w:t>
      </w:r>
    </w:p>
    <w:p w14:paraId="6908C2DE" w14:textId="77777777" w:rsidR="003B4446" w:rsidRDefault="00000000">
      <w:pPr>
        <w:pStyle w:val="ListParagraph"/>
        <w:numPr>
          <w:ilvl w:val="0"/>
          <w:numId w:val="1"/>
        </w:numPr>
        <w:tabs>
          <w:tab w:val="left" w:pos="1187"/>
          <w:tab w:val="left" w:pos="1188"/>
        </w:tabs>
        <w:ind w:right="519"/>
        <w:rPr>
          <w:sz w:val="24"/>
        </w:rPr>
      </w:pPr>
      <w:r>
        <w:rPr>
          <w:sz w:val="24"/>
        </w:rPr>
        <w:t>Participation: Participants must be able to complete the full program to receive the college credits and</w:t>
      </w:r>
      <w:r>
        <w:rPr>
          <w:spacing w:val="-1"/>
          <w:sz w:val="24"/>
        </w:rPr>
        <w:t xml:space="preserve"> </w:t>
      </w:r>
      <w:r>
        <w:rPr>
          <w:sz w:val="24"/>
        </w:rPr>
        <w:t>stipend</w:t>
      </w:r>
    </w:p>
    <w:p w14:paraId="1028BDF4" w14:textId="29B5731A" w:rsidR="003B4446" w:rsidRDefault="00000000">
      <w:pPr>
        <w:spacing w:before="120"/>
        <w:ind w:left="107" w:right="508"/>
        <w:jc w:val="both"/>
        <w:rPr>
          <w:sz w:val="24"/>
        </w:rPr>
      </w:pPr>
      <w:r>
        <w:rPr>
          <w:sz w:val="24"/>
        </w:rPr>
        <w:t xml:space="preserve">If you are interested in applying, please submit the Gallery 928 application by </w:t>
      </w:r>
      <w:r>
        <w:rPr>
          <w:b/>
          <w:sz w:val="24"/>
        </w:rPr>
        <w:t xml:space="preserve">Friday April </w:t>
      </w:r>
      <w:r w:rsidR="0020695A">
        <w:rPr>
          <w:b/>
          <w:sz w:val="24"/>
        </w:rPr>
        <w:t>25</w:t>
      </w:r>
      <w:r>
        <w:rPr>
          <w:b/>
          <w:sz w:val="24"/>
        </w:rPr>
        <w:t xml:space="preserve">, 2025 </w:t>
      </w:r>
      <w:r>
        <w:rPr>
          <w:sz w:val="24"/>
        </w:rPr>
        <w:t xml:space="preserve">and </w:t>
      </w:r>
      <w:r>
        <w:rPr>
          <w:b/>
          <w:sz w:val="24"/>
        </w:rPr>
        <w:t>include letters of reference, and images of your artistic work</w:t>
      </w:r>
      <w:r>
        <w:rPr>
          <w:sz w:val="24"/>
        </w:rPr>
        <w:t>. Qualiﬁed applicants will be asked to participate in an interview to be considered for one of the 12 spots. If you have any questions, please contact Bernadette at</w:t>
      </w:r>
      <w:r>
        <w:rPr>
          <w:spacing w:val="-2"/>
          <w:sz w:val="24"/>
        </w:rPr>
        <w:t xml:space="preserve"> </w:t>
      </w:r>
      <w:r>
        <w:rPr>
          <w:sz w:val="24"/>
        </w:rPr>
        <w:t>bernadette</w:t>
      </w:r>
      <w:hyperlink r:id="rId6">
        <w:r>
          <w:rPr>
            <w:sz w:val="24"/>
          </w:rPr>
          <w:t>@sedonaartscenter.org</w:t>
        </w:r>
      </w:hyperlink>
      <w:r>
        <w:rPr>
          <w:sz w:val="24"/>
        </w:rPr>
        <w:t>.</w:t>
      </w:r>
    </w:p>
    <w:p w14:paraId="060C046C" w14:textId="77777777" w:rsidR="003B4446" w:rsidRDefault="00000000">
      <w:pPr>
        <w:pStyle w:val="BodyText"/>
        <w:spacing w:before="200"/>
        <w:ind w:left="107"/>
        <w:jc w:val="both"/>
      </w:pPr>
      <w:r>
        <w:t>Very truly yours,</w:t>
      </w:r>
    </w:p>
    <w:p w14:paraId="1612615A" w14:textId="77777777" w:rsidR="003B4446" w:rsidRDefault="003B4446">
      <w:pPr>
        <w:pStyle w:val="BodyText"/>
      </w:pPr>
    </w:p>
    <w:p w14:paraId="5A2D836C" w14:textId="77777777" w:rsidR="003B4446" w:rsidRDefault="003B4446">
      <w:pPr>
        <w:pStyle w:val="BodyText"/>
        <w:spacing w:before="10"/>
        <w:rPr>
          <w:sz w:val="32"/>
        </w:rPr>
      </w:pPr>
    </w:p>
    <w:p w14:paraId="1F17BC40" w14:textId="77777777" w:rsidR="003B4446" w:rsidRDefault="00000000">
      <w:pPr>
        <w:pStyle w:val="BodyText"/>
        <w:ind w:left="107" w:right="8386"/>
      </w:pPr>
      <w:r>
        <w:t>Bernadette Carroll Chief Operating Oﬃcer</w:t>
      </w:r>
    </w:p>
    <w:p w14:paraId="6C9D99F2" w14:textId="77777777" w:rsidR="003B4446" w:rsidRDefault="003B4446">
      <w:pPr>
        <w:pStyle w:val="BodyText"/>
      </w:pPr>
    </w:p>
    <w:p w14:paraId="7527C9AE" w14:textId="77777777" w:rsidR="003B4446" w:rsidRDefault="003B4446">
      <w:pPr>
        <w:pStyle w:val="BodyText"/>
      </w:pPr>
    </w:p>
    <w:p w14:paraId="1271004A" w14:textId="77777777" w:rsidR="003B4446" w:rsidRDefault="003B4446">
      <w:pPr>
        <w:pStyle w:val="BodyText"/>
      </w:pPr>
    </w:p>
    <w:p w14:paraId="1424D5E7" w14:textId="77777777" w:rsidR="003B4446" w:rsidRDefault="003B4446">
      <w:pPr>
        <w:pStyle w:val="BodyText"/>
      </w:pPr>
    </w:p>
    <w:p w14:paraId="642EA92D" w14:textId="77777777" w:rsidR="003B4446" w:rsidRDefault="003B4446">
      <w:pPr>
        <w:pStyle w:val="BodyText"/>
      </w:pPr>
    </w:p>
    <w:p w14:paraId="6D1D0E45" w14:textId="77777777" w:rsidR="003B4446" w:rsidRDefault="003B4446">
      <w:pPr>
        <w:pStyle w:val="BodyText"/>
      </w:pPr>
    </w:p>
    <w:p w14:paraId="0EB94EA0" w14:textId="77777777" w:rsidR="003B4446" w:rsidRDefault="003B4446">
      <w:pPr>
        <w:pStyle w:val="BodyText"/>
        <w:spacing w:before="10"/>
        <w:rPr>
          <w:sz w:val="32"/>
        </w:rPr>
      </w:pPr>
    </w:p>
    <w:p w14:paraId="760A16C8" w14:textId="77777777" w:rsidR="003B4446" w:rsidRDefault="00000000">
      <w:pPr>
        <w:ind w:left="1897" w:right="2291"/>
        <w:jc w:val="center"/>
        <w:rPr>
          <w:rFonts w:ascii="Century Gothic" w:hAnsi="Century Gothic"/>
          <w:sz w:val="16"/>
        </w:rPr>
      </w:pPr>
      <w:r>
        <w:rPr>
          <w:rFonts w:ascii="Century Gothic" w:hAnsi="Century Gothic"/>
          <w:sz w:val="16"/>
        </w:rPr>
        <w:t>Sedona Arts Center · PO Box 569 · 15 Art Barn Road · Sedona, AZ 86339 · 928-282-3809</w:t>
      </w:r>
    </w:p>
    <w:sectPr w:rsidR="003B4446">
      <w:type w:val="continuous"/>
      <w:pgSz w:w="12240" w:h="15840"/>
      <w:pgMar w:top="720" w:right="5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F1645"/>
    <w:multiLevelType w:val="hybridMultilevel"/>
    <w:tmpl w:val="FC38ABF2"/>
    <w:lvl w:ilvl="0" w:tplc="09BE2F24">
      <w:numFmt w:val="bullet"/>
      <w:lvlText w:val="●"/>
      <w:lvlJc w:val="left"/>
      <w:pPr>
        <w:ind w:left="1188" w:hanging="360"/>
      </w:pPr>
      <w:rPr>
        <w:rFonts w:ascii="Arial" w:eastAsia="Arial" w:hAnsi="Arial" w:cs="Arial" w:hint="default"/>
        <w:spacing w:val="-8"/>
        <w:w w:val="100"/>
        <w:sz w:val="24"/>
        <w:szCs w:val="24"/>
        <w:lang w:val="en-US" w:eastAsia="en-US" w:bidi="en-US"/>
      </w:rPr>
    </w:lvl>
    <w:lvl w:ilvl="1" w:tplc="F320BD32">
      <w:numFmt w:val="bullet"/>
      <w:lvlText w:val="•"/>
      <w:lvlJc w:val="left"/>
      <w:pPr>
        <w:ind w:left="2146" w:hanging="360"/>
      </w:pPr>
      <w:rPr>
        <w:rFonts w:hint="default"/>
        <w:lang w:val="en-US" w:eastAsia="en-US" w:bidi="en-US"/>
      </w:rPr>
    </w:lvl>
    <w:lvl w:ilvl="2" w:tplc="9D40428A">
      <w:numFmt w:val="bullet"/>
      <w:lvlText w:val="•"/>
      <w:lvlJc w:val="left"/>
      <w:pPr>
        <w:ind w:left="3112" w:hanging="360"/>
      </w:pPr>
      <w:rPr>
        <w:rFonts w:hint="default"/>
        <w:lang w:val="en-US" w:eastAsia="en-US" w:bidi="en-US"/>
      </w:rPr>
    </w:lvl>
    <w:lvl w:ilvl="3" w:tplc="19E01ADA">
      <w:numFmt w:val="bullet"/>
      <w:lvlText w:val="•"/>
      <w:lvlJc w:val="left"/>
      <w:pPr>
        <w:ind w:left="4078" w:hanging="360"/>
      </w:pPr>
      <w:rPr>
        <w:rFonts w:hint="default"/>
        <w:lang w:val="en-US" w:eastAsia="en-US" w:bidi="en-US"/>
      </w:rPr>
    </w:lvl>
    <w:lvl w:ilvl="4" w:tplc="6384309C">
      <w:numFmt w:val="bullet"/>
      <w:lvlText w:val="•"/>
      <w:lvlJc w:val="left"/>
      <w:pPr>
        <w:ind w:left="5044" w:hanging="360"/>
      </w:pPr>
      <w:rPr>
        <w:rFonts w:hint="default"/>
        <w:lang w:val="en-US" w:eastAsia="en-US" w:bidi="en-US"/>
      </w:rPr>
    </w:lvl>
    <w:lvl w:ilvl="5" w:tplc="5BAEAA0C">
      <w:numFmt w:val="bullet"/>
      <w:lvlText w:val="•"/>
      <w:lvlJc w:val="left"/>
      <w:pPr>
        <w:ind w:left="6010" w:hanging="360"/>
      </w:pPr>
      <w:rPr>
        <w:rFonts w:hint="default"/>
        <w:lang w:val="en-US" w:eastAsia="en-US" w:bidi="en-US"/>
      </w:rPr>
    </w:lvl>
    <w:lvl w:ilvl="6" w:tplc="30684AF6">
      <w:numFmt w:val="bullet"/>
      <w:lvlText w:val="•"/>
      <w:lvlJc w:val="left"/>
      <w:pPr>
        <w:ind w:left="6976" w:hanging="360"/>
      </w:pPr>
      <w:rPr>
        <w:rFonts w:hint="default"/>
        <w:lang w:val="en-US" w:eastAsia="en-US" w:bidi="en-US"/>
      </w:rPr>
    </w:lvl>
    <w:lvl w:ilvl="7" w:tplc="2AE4BEF0">
      <w:numFmt w:val="bullet"/>
      <w:lvlText w:val="•"/>
      <w:lvlJc w:val="left"/>
      <w:pPr>
        <w:ind w:left="7942" w:hanging="360"/>
      </w:pPr>
      <w:rPr>
        <w:rFonts w:hint="default"/>
        <w:lang w:val="en-US" w:eastAsia="en-US" w:bidi="en-US"/>
      </w:rPr>
    </w:lvl>
    <w:lvl w:ilvl="8" w:tplc="768C7146">
      <w:numFmt w:val="bullet"/>
      <w:lvlText w:val="•"/>
      <w:lvlJc w:val="left"/>
      <w:pPr>
        <w:ind w:left="8908" w:hanging="360"/>
      </w:pPr>
      <w:rPr>
        <w:rFonts w:hint="default"/>
        <w:lang w:val="en-US" w:eastAsia="en-US" w:bidi="en-US"/>
      </w:rPr>
    </w:lvl>
  </w:abstractNum>
  <w:num w:numId="1" w16cid:durableId="1522357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3B4446"/>
    <w:rsid w:val="0020695A"/>
    <w:rsid w:val="002911B8"/>
    <w:rsid w:val="003B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45511"/>
  <w15:docId w15:val="{54B260C3-6629-4E0F-9DE9-8C7F847E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ndara" w:eastAsia="Candara" w:hAnsi="Candara" w:cs="Candar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118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ents@sedonaartscenter.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1425</Characters>
  <Application>Microsoft Office Word</Application>
  <DocSecurity>0</DocSecurity>
  <Lines>44</Lines>
  <Paragraphs>18</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Ltr to Students for Gallery 928.docx</dc:title>
  <cp:lastModifiedBy>Liz Gregg</cp:lastModifiedBy>
  <cp:revision>2</cp:revision>
  <dcterms:created xsi:type="dcterms:W3CDTF">2025-04-15T19:19:00Z</dcterms:created>
  <dcterms:modified xsi:type="dcterms:W3CDTF">2025-04-15T19:20:00Z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LastSaved">
    <vt:filetime>2025-04-15T00:00:00Z</vt:filetime>
  </property>
  <property fmtid="{D5CDD505-2E9C-101B-9397-08002B2CF9AE}" pid="4" name="GrammarlyDocumentId">
    <vt:lpwstr>9d097503cb6f793736907ee69568d950894e223025756cd3a3ab5714506a2459</vt:lpwstr>
  </property>
</Properties>
</file>